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9E" w:rsidRDefault="001E739E"/>
    <w:p w:rsidR="003206A0" w:rsidRDefault="003206A0"/>
    <w:p w:rsidR="003206A0" w:rsidRDefault="003206A0"/>
    <w:p w:rsidR="003206A0" w:rsidRPr="003206A0" w:rsidRDefault="003206A0" w:rsidP="003206A0">
      <w:pPr>
        <w:pStyle w:val="a3"/>
        <w:ind w:firstLine="0"/>
        <w:jc w:val="right"/>
        <w:rPr>
          <w:sz w:val="22"/>
          <w:szCs w:val="22"/>
        </w:rPr>
      </w:pPr>
      <w:r w:rsidRPr="003206A0">
        <w:rPr>
          <w:sz w:val="22"/>
          <w:szCs w:val="22"/>
        </w:rPr>
        <w:t xml:space="preserve">Выдержки из приказа ректора от </w:t>
      </w:r>
      <w:r w:rsidR="00163554">
        <w:rPr>
          <w:sz w:val="22"/>
          <w:szCs w:val="22"/>
        </w:rPr>
        <w:t>24</w:t>
      </w:r>
      <w:r w:rsidRPr="003206A0">
        <w:rPr>
          <w:sz w:val="22"/>
          <w:szCs w:val="22"/>
        </w:rPr>
        <w:t>.0</w:t>
      </w:r>
      <w:r w:rsidR="00163554">
        <w:rPr>
          <w:sz w:val="22"/>
          <w:szCs w:val="22"/>
        </w:rPr>
        <w:t>1</w:t>
      </w:r>
      <w:r w:rsidRPr="003206A0">
        <w:rPr>
          <w:sz w:val="22"/>
          <w:szCs w:val="22"/>
        </w:rPr>
        <w:t>.20</w:t>
      </w:r>
      <w:r w:rsidR="00163554">
        <w:rPr>
          <w:sz w:val="22"/>
          <w:szCs w:val="22"/>
        </w:rPr>
        <w:t>20 №2</w:t>
      </w:r>
      <w:r w:rsidRPr="003206A0">
        <w:rPr>
          <w:sz w:val="22"/>
          <w:szCs w:val="22"/>
        </w:rPr>
        <w:t xml:space="preserve">5/о </w:t>
      </w:r>
    </w:p>
    <w:p w:rsidR="003206A0" w:rsidRPr="003206A0" w:rsidRDefault="003206A0" w:rsidP="003206A0">
      <w:pPr>
        <w:pStyle w:val="a3"/>
        <w:ind w:firstLine="0"/>
        <w:jc w:val="right"/>
        <w:rPr>
          <w:sz w:val="22"/>
          <w:szCs w:val="22"/>
        </w:rPr>
      </w:pPr>
      <w:r w:rsidRPr="003206A0">
        <w:rPr>
          <w:sz w:val="22"/>
          <w:szCs w:val="22"/>
        </w:rPr>
        <w:t xml:space="preserve">«Об утверждении форм </w:t>
      </w:r>
      <w:proofErr w:type="spellStart"/>
      <w:r w:rsidRPr="003206A0">
        <w:rPr>
          <w:sz w:val="22"/>
          <w:szCs w:val="22"/>
        </w:rPr>
        <w:t>портфолио</w:t>
      </w:r>
      <w:proofErr w:type="spellEnd"/>
      <w:r w:rsidRPr="003206A0">
        <w:rPr>
          <w:sz w:val="22"/>
          <w:szCs w:val="22"/>
        </w:rPr>
        <w:t xml:space="preserve"> и оценки достижений претендентов на назначение повышенных государственных академических стипендий»</w:t>
      </w:r>
    </w:p>
    <w:p w:rsidR="003206A0" w:rsidRDefault="003206A0" w:rsidP="003206A0">
      <w:pPr>
        <w:jc w:val="right"/>
      </w:pPr>
    </w:p>
    <w:p w:rsidR="003206A0" w:rsidRDefault="003206A0" w:rsidP="003206A0">
      <w:pPr>
        <w:jc w:val="right"/>
      </w:pP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D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7D3D">
        <w:rPr>
          <w:rFonts w:ascii="Times New Roman" w:hAnsi="Times New Roman" w:cs="Times New Roman"/>
          <w:sz w:val="24"/>
          <w:szCs w:val="24"/>
        </w:rPr>
        <w:t>становить лимит максимальной суммы баллов</w:t>
      </w:r>
      <w:r w:rsidRPr="0002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направлениям деятельности для одного </w:t>
      </w:r>
      <w:r w:rsidRPr="00027D3D">
        <w:rPr>
          <w:rFonts w:ascii="Times New Roman" w:hAnsi="Times New Roman" w:cs="Times New Roman"/>
          <w:iCs/>
          <w:sz w:val="24"/>
          <w:szCs w:val="24"/>
        </w:rPr>
        <w:t xml:space="preserve">обучающегося в размере 100 баллов. </w:t>
      </w:r>
      <w:r w:rsidRPr="00027D3D">
        <w:rPr>
          <w:sz w:val="24"/>
          <w:szCs w:val="24"/>
        </w:rPr>
        <w:t xml:space="preserve"> </w:t>
      </w:r>
    </w:p>
    <w:p w:rsidR="003206A0" w:rsidRPr="003206A0" w:rsidRDefault="003206A0" w:rsidP="003206A0">
      <w:pPr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06A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206A0">
        <w:rPr>
          <w:rFonts w:ascii="Times New Roman" w:hAnsi="Times New Roman" w:cs="Times New Roman"/>
          <w:sz w:val="24"/>
          <w:szCs w:val="24"/>
        </w:rPr>
        <w:t xml:space="preserve">становить лимиты по количеству представляемых в </w:t>
      </w:r>
      <w:proofErr w:type="spellStart"/>
      <w:r w:rsidRPr="003206A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206A0">
        <w:rPr>
          <w:rFonts w:ascii="Times New Roman" w:hAnsi="Times New Roman" w:cs="Times New Roman"/>
          <w:sz w:val="24"/>
          <w:szCs w:val="24"/>
        </w:rPr>
        <w:t xml:space="preserve"> обучающихся по направлениям деятельности достижений, в том числе: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4.1 Лимиты достижений по научно-исследовательской деятельности: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случае отсутствия в научной публикации </w:t>
      </w:r>
      <w:r w:rsidRPr="00027D3D">
        <w:rPr>
          <w:rFonts w:ascii="Times New Roman" w:hAnsi="Times New Roman" w:cs="Times New Roman"/>
          <w:sz w:val="24"/>
          <w:szCs w:val="24"/>
        </w:rPr>
        <w:t>обучающегося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ФИО научного руководителя из числа научно-педагогических работников кафедр НГУЭУ</w:t>
      </w:r>
      <w:r w:rsidRPr="00027D3D">
        <w:rPr>
          <w:rFonts w:ascii="Times New Roman" w:hAnsi="Times New Roman" w:cs="Times New Roman"/>
          <w:sz w:val="24"/>
          <w:szCs w:val="24"/>
        </w:rPr>
        <w:t xml:space="preserve"> в общей сумме баллов по направлению «за достижения в научно-исследовательской деятельности» учитываются баллы не более чем за 2 публикации в одном издании (во всех выпусках издания), представленных в течение года, предшествующего назначению повышенной государственной академической стипендии;</w:t>
      </w:r>
      <w:proofErr w:type="gramEnd"/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 Лимиты достижений по культурно-творческой  деятельности: 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27D3D">
        <w:rPr>
          <w:rFonts w:ascii="Times New Roman" w:hAnsi="Times New Roman" w:cs="Times New Roman"/>
          <w:sz w:val="24"/>
          <w:szCs w:val="24"/>
        </w:rPr>
        <w:t xml:space="preserve">в общей сумме баллов по направлению «за достижения в культурно-творческой деятельности» учитываются баллы не более чем за 3 произведения литературы или искусства, созданные обучающимся и публично представленные в рамках одного конкурса (фестиваля) в течение года, предшествующего назначению повышенной государственной академической стипендии. </w:t>
      </w:r>
    </w:p>
    <w:p w:rsidR="003206A0" w:rsidRDefault="003206A0" w:rsidP="003206A0">
      <w:pPr>
        <w:jc w:val="both"/>
      </w:pPr>
    </w:p>
    <w:sectPr w:rsidR="003206A0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06A0"/>
    <w:rsid w:val="00072A38"/>
    <w:rsid w:val="00122254"/>
    <w:rsid w:val="00163554"/>
    <w:rsid w:val="00193314"/>
    <w:rsid w:val="001E739E"/>
    <w:rsid w:val="002721A4"/>
    <w:rsid w:val="003206A0"/>
    <w:rsid w:val="00351B98"/>
    <w:rsid w:val="003A390E"/>
    <w:rsid w:val="006C101C"/>
    <w:rsid w:val="00952296"/>
    <w:rsid w:val="009E7B7D"/>
    <w:rsid w:val="00A20D31"/>
    <w:rsid w:val="00A322D4"/>
    <w:rsid w:val="00A63AB9"/>
    <w:rsid w:val="00A9497E"/>
    <w:rsid w:val="00AE2D33"/>
    <w:rsid w:val="00B52BAE"/>
    <w:rsid w:val="00C9390E"/>
    <w:rsid w:val="00CB71C3"/>
    <w:rsid w:val="00D34197"/>
    <w:rsid w:val="00D85442"/>
    <w:rsid w:val="00EE05FA"/>
    <w:rsid w:val="00EE729E"/>
    <w:rsid w:val="00EF749D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6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206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2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2</cp:revision>
  <dcterms:created xsi:type="dcterms:W3CDTF">2020-07-03T04:22:00Z</dcterms:created>
  <dcterms:modified xsi:type="dcterms:W3CDTF">2020-07-03T04:22:00Z</dcterms:modified>
</cp:coreProperties>
</file>